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6D7E4C" w:rsidTr="006D7E4C">
        <w:tc>
          <w:tcPr>
            <w:tcW w:w="4785" w:type="dxa"/>
          </w:tcPr>
          <w:p w:rsidR="006D7E4C" w:rsidRDefault="006D7E4C" w:rsidP="006D7E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shd w:val="clear" w:color="auto" w:fill="FFFFFF"/>
                <w:lang w:eastAsia="ru-RU"/>
              </w:rPr>
              <w:drawing>
                <wp:inline distT="0" distB="0" distL="0" distR="0">
                  <wp:extent cx="2570480" cy="1054735"/>
                  <wp:effectExtent l="19050" t="0" r="127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0480" cy="10547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6D7E4C" w:rsidRPr="006D7E4C" w:rsidRDefault="006D7E4C" w:rsidP="006D7E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7E4C">
              <w:rPr>
                <w:rFonts w:ascii="Times New Roman" w:hAnsi="Times New Roman" w:cs="Times New Roman"/>
                <w:b/>
                <w:sz w:val="28"/>
                <w:szCs w:val="28"/>
              </w:rPr>
              <w:t>Представители Управления Росреестра по Курской области приняли участие в памятных мероприятиях, посвящённых 76-й годовщине победы в Курской битве</w:t>
            </w:r>
          </w:p>
          <w:p w:rsidR="006D7E4C" w:rsidRDefault="006D7E4C" w:rsidP="006D7E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704EB" w:rsidRPr="006D7E4C" w:rsidRDefault="004704EB" w:rsidP="006D7E4C">
      <w:pPr>
        <w:rPr>
          <w:rFonts w:ascii="Times New Roman" w:hAnsi="Times New Roman" w:cs="Times New Roman"/>
          <w:sz w:val="28"/>
          <w:szCs w:val="28"/>
        </w:rPr>
      </w:pPr>
    </w:p>
    <w:p w:rsidR="000B10E2" w:rsidRPr="00411A69" w:rsidRDefault="006D7E4C" w:rsidP="00411A6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11A69">
        <w:rPr>
          <w:rFonts w:ascii="Times New Roman" w:hAnsi="Times New Roman" w:cs="Times New Roman"/>
          <w:sz w:val="28"/>
          <w:szCs w:val="28"/>
        </w:rPr>
        <w:t>23 августа</w:t>
      </w:r>
      <w:r w:rsidR="002A556B" w:rsidRPr="00411A69">
        <w:rPr>
          <w:rFonts w:ascii="Times New Roman" w:hAnsi="Times New Roman" w:cs="Times New Roman"/>
          <w:sz w:val="28"/>
          <w:szCs w:val="28"/>
        </w:rPr>
        <w:t xml:space="preserve"> 2019 года </w:t>
      </w:r>
      <w:r w:rsidR="000B10E2" w:rsidRPr="00411A69">
        <w:rPr>
          <w:rFonts w:ascii="Times New Roman" w:hAnsi="Times New Roman" w:cs="Times New Roman"/>
          <w:sz w:val="28"/>
          <w:szCs w:val="28"/>
        </w:rPr>
        <w:t xml:space="preserve">на мемориальном комплексе «Памяти павших в годы Великой Отечественной войны 1941 – 1945 гг.».  </w:t>
      </w:r>
      <w:r w:rsidRPr="00411A69">
        <w:rPr>
          <w:rFonts w:ascii="Times New Roman" w:hAnsi="Times New Roman" w:cs="Times New Roman"/>
          <w:sz w:val="28"/>
          <w:szCs w:val="28"/>
        </w:rPr>
        <w:t xml:space="preserve">в Курске - городе воинской славы прошли </w:t>
      </w:r>
      <w:r w:rsidR="001B1FD0" w:rsidRPr="00411A69">
        <w:rPr>
          <w:rFonts w:ascii="Times New Roman" w:hAnsi="Times New Roman" w:cs="Times New Roman"/>
          <w:sz w:val="28"/>
          <w:szCs w:val="28"/>
        </w:rPr>
        <w:t xml:space="preserve"> </w:t>
      </w:r>
      <w:r w:rsidRPr="00411A69">
        <w:rPr>
          <w:rFonts w:ascii="Times New Roman" w:hAnsi="Times New Roman" w:cs="Times New Roman"/>
          <w:sz w:val="28"/>
          <w:szCs w:val="28"/>
        </w:rPr>
        <w:t>памятные мероприятия, посвящённые 76-й годовщине победы в Курской битве.</w:t>
      </w:r>
      <w:r w:rsidR="000B10E2" w:rsidRPr="00411A69">
        <w:rPr>
          <w:rFonts w:ascii="Times New Roman" w:hAnsi="Times New Roman" w:cs="Times New Roman"/>
          <w:sz w:val="28"/>
          <w:szCs w:val="28"/>
        </w:rPr>
        <w:t xml:space="preserve"> </w:t>
      </w:r>
      <w:r w:rsidR="003B6A66" w:rsidRPr="00411A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Именно п</w:t>
      </w:r>
      <w:r w:rsidRPr="00411A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обед</w:t>
      </w:r>
      <w:r w:rsidR="003B6A66" w:rsidRPr="00411A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</w:t>
      </w:r>
      <w:r w:rsidRPr="00411A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 Курской битве </w:t>
      </w:r>
      <w:r w:rsidR="003B6A66" w:rsidRPr="00411A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стала</w:t>
      </w:r>
      <w:r w:rsidRPr="00411A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переломным моментом</w:t>
      </w:r>
      <w:r w:rsidR="000B10E2" w:rsidRPr="00411A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после которого советские войска начали вести наступательные бои</w:t>
      </w:r>
      <w:r w:rsidRPr="00411A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411A69" w:rsidRPr="00411A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Ровно 50 дней понадобилось Советской армии, чтобы окончательно переломить ход наступления противника.</w:t>
      </w:r>
    </w:p>
    <w:p w:rsidR="000B10E2" w:rsidRPr="00411A69" w:rsidRDefault="00411A69" w:rsidP="00411A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1A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Почтить память героев Курской битвы собрались на мемориале «Памяти павших в годы Великой Отечественной войны 1941-1945 гг.» представители администраций области и города, законодательных органов, федеральных ведомств, политических и общественных объединений, ветераны ВОВ, военные, студенты и школьники. После минуты молчания состоялось возложение цветов к Вечному огню. </w:t>
      </w:r>
      <w:r w:rsidR="000B10E2" w:rsidRPr="00411A69">
        <w:rPr>
          <w:rFonts w:ascii="Times New Roman" w:hAnsi="Times New Roman" w:cs="Times New Roman"/>
          <w:sz w:val="28"/>
          <w:szCs w:val="28"/>
        </w:rPr>
        <w:t xml:space="preserve">Представители Управления Росреестра по Курской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также </w:t>
      </w:r>
      <w:r w:rsidR="000B10E2" w:rsidRPr="00411A69">
        <w:rPr>
          <w:rFonts w:ascii="Times New Roman" w:hAnsi="Times New Roman" w:cs="Times New Roman"/>
          <w:sz w:val="28"/>
          <w:szCs w:val="28"/>
        </w:rPr>
        <w:t xml:space="preserve">возложили цветы к Вечному огню на мемориальном комплексе «Памяти павших в годы Великой Отечественной войны 1941 – 1945 гг.».  </w:t>
      </w:r>
    </w:p>
    <w:p w:rsidR="00973559" w:rsidRDefault="006D7E4C" w:rsidP="009735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1A69">
        <w:rPr>
          <w:rFonts w:ascii="Times New Roman" w:hAnsi="Times New Roman" w:cs="Times New Roman"/>
          <w:sz w:val="28"/>
          <w:szCs w:val="28"/>
        </w:rPr>
        <w:t xml:space="preserve">76-ю годовщину победы в Курской битве отмечает не только Курск. Харьков, Белгород, Рязань, Красноярск, Тверь и другие города чтят память героев. </w:t>
      </w:r>
    </w:p>
    <w:p w:rsidR="00973559" w:rsidRDefault="00973559" w:rsidP="00973559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973559" w:rsidRDefault="00973559" w:rsidP="009735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736803" cy="2474958"/>
            <wp:effectExtent l="19050" t="0" r="0" b="0"/>
            <wp:docPr id="6" name="Рисунок 5" descr="DSC_03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0319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6803" cy="2474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3559" w:rsidRDefault="00973559" w:rsidP="009735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801847" cy="2520000"/>
            <wp:effectExtent l="19050" t="0" r="8153" b="0"/>
            <wp:docPr id="4" name="Рисунок 3" descr="DSC_04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046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1847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3559" w:rsidRPr="00411A69" w:rsidRDefault="00973559" w:rsidP="009735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7E4C" w:rsidRPr="00411A69" w:rsidRDefault="00973559" w:rsidP="009735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804597" cy="2520000"/>
            <wp:effectExtent l="19050" t="0" r="5403" b="0"/>
            <wp:docPr id="2" name="Рисунок 1" descr="DSC_02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0238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4597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D7E4C" w:rsidRPr="00411A69" w:rsidSect="00113B19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77EE" w:rsidRDefault="006B77EE" w:rsidP="00113B19">
      <w:pPr>
        <w:spacing w:after="0" w:line="240" w:lineRule="auto"/>
      </w:pPr>
      <w:r>
        <w:separator/>
      </w:r>
    </w:p>
  </w:endnote>
  <w:endnote w:type="continuationSeparator" w:id="1">
    <w:p w:rsidR="006B77EE" w:rsidRDefault="006B77EE" w:rsidP="00113B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77EE" w:rsidRDefault="006B77EE" w:rsidP="00113B19">
      <w:pPr>
        <w:spacing w:after="0" w:line="240" w:lineRule="auto"/>
      </w:pPr>
      <w:r>
        <w:separator/>
      </w:r>
    </w:p>
  </w:footnote>
  <w:footnote w:type="continuationSeparator" w:id="1">
    <w:p w:rsidR="006B77EE" w:rsidRDefault="006B77EE" w:rsidP="00113B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00219"/>
      <w:docPartObj>
        <w:docPartGallery w:val="Page Numbers (Top of Page)"/>
        <w:docPartUnique/>
      </w:docPartObj>
    </w:sdtPr>
    <w:sdtContent>
      <w:p w:rsidR="00113B19" w:rsidRDefault="005762F0">
        <w:pPr>
          <w:pStyle w:val="a6"/>
          <w:jc w:val="center"/>
        </w:pPr>
        <w:fldSimple w:instr=" PAGE   \* MERGEFORMAT ">
          <w:r w:rsidR="00973559">
            <w:rPr>
              <w:noProof/>
            </w:rPr>
            <w:t>2</w:t>
          </w:r>
        </w:fldSimple>
      </w:p>
    </w:sdtContent>
  </w:sdt>
  <w:p w:rsidR="00113B19" w:rsidRDefault="00113B19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634D0"/>
    <w:rsid w:val="00000549"/>
    <w:rsid w:val="00036D2A"/>
    <w:rsid w:val="000634D0"/>
    <w:rsid w:val="000B10E2"/>
    <w:rsid w:val="00113B19"/>
    <w:rsid w:val="00154E9D"/>
    <w:rsid w:val="00174DB4"/>
    <w:rsid w:val="001921BE"/>
    <w:rsid w:val="001A0FC9"/>
    <w:rsid w:val="001B1FD0"/>
    <w:rsid w:val="002033B2"/>
    <w:rsid w:val="00251050"/>
    <w:rsid w:val="002A556B"/>
    <w:rsid w:val="00322A67"/>
    <w:rsid w:val="003B6A66"/>
    <w:rsid w:val="003E72CA"/>
    <w:rsid w:val="00411A69"/>
    <w:rsid w:val="0042003A"/>
    <w:rsid w:val="0045431C"/>
    <w:rsid w:val="004653D0"/>
    <w:rsid w:val="00467970"/>
    <w:rsid w:val="004704EB"/>
    <w:rsid w:val="00492715"/>
    <w:rsid w:val="0056001C"/>
    <w:rsid w:val="005762F0"/>
    <w:rsid w:val="005B5342"/>
    <w:rsid w:val="005F159E"/>
    <w:rsid w:val="005F5F58"/>
    <w:rsid w:val="0061682F"/>
    <w:rsid w:val="006A0929"/>
    <w:rsid w:val="006B77EE"/>
    <w:rsid w:val="006D5AAB"/>
    <w:rsid w:val="006D7E4C"/>
    <w:rsid w:val="007303CC"/>
    <w:rsid w:val="00735685"/>
    <w:rsid w:val="007B1EF8"/>
    <w:rsid w:val="007C1288"/>
    <w:rsid w:val="007C1FFA"/>
    <w:rsid w:val="0096178A"/>
    <w:rsid w:val="00973559"/>
    <w:rsid w:val="00981F9F"/>
    <w:rsid w:val="00983393"/>
    <w:rsid w:val="009D29CC"/>
    <w:rsid w:val="00A233FA"/>
    <w:rsid w:val="00A943F6"/>
    <w:rsid w:val="00AB3CCF"/>
    <w:rsid w:val="00AE378D"/>
    <w:rsid w:val="00B1432F"/>
    <w:rsid w:val="00B46322"/>
    <w:rsid w:val="00B77110"/>
    <w:rsid w:val="00BD6BD2"/>
    <w:rsid w:val="00BE2CFA"/>
    <w:rsid w:val="00C45587"/>
    <w:rsid w:val="00C646CE"/>
    <w:rsid w:val="00C83131"/>
    <w:rsid w:val="00CC6273"/>
    <w:rsid w:val="00D734E1"/>
    <w:rsid w:val="00E027B7"/>
    <w:rsid w:val="00E11987"/>
    <w:rsid w:val="00F37255"/>
    <w:rsid w:val="00F60FE6"/>
    <w:rsid w:val="00FE1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5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634D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extended-textshort">
    <w:name w:val="extended-text__short"/>
    <w:basedOn w:val="a0"/>
    <w:rsid w:val="0042003A"/>
  </w:style>
  <w:style w:type="character" w:customStyle="1" w:styleId="link1">
    <w:name w:val="link1"/>
    <w:basedOn w:val="a0"/>
    <w:rsid w:val="0042003A"/>
    <w:rPr>
      <w:strike w:val="0"/>
      <w:dstrike w:val="0"/>
      <w:u w:val="none"/>
      <w:effect w:val="none"/>
    </w:rPr>
  </w:style>
  <w:style w:type="character" w:styleId="a4">
    <w:name w:val="Hyperlink"/>
    <w:basedOn w:val="a0"/>
    <w:uiPriority w:val="99"/>
    <w:semiHidden/>
    <w:unhideWhenUsed/>
    <w:rsid w:val="0042003A"/>
    <w:rPr>
      <w:strike w:val="0"/>
      <w:dstrike w:val="0"/>
      <w:color w:val="C61212"/>
      <w:u w:val="none"/>
      <w:effect w:val="none"/>
    </w:rPr>
  </w:style>
  <w:style w:type="character" w:styleId="a5">
    <w:name w:val="Emphasis"/>
    <w:basedOn w:val="a0"/>
    <w:uiPriority w:val="20"/>
    <w:qFormat/>
    <w:rsid w:val="002A556B"/>
    <w:rPr>
      <w:i/>
      <w:iCs/>
    </w:rPr>
  </w:style>
  <w:style w:type="paragraph" w:styleId="a6">
    <w:name w:val="header"/>
    <w:basedOn w:val="a"/>
    <w:link w:val="a7"/>
    <w:uiPriority w:val="99"/>
    <w:unhideWhenUsed/>
    <w:rsid w:val="00113B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13B19"/>
  </w:style>
  <w:style w:type="paragraph" w:styleId="a8">
    <w:name w:val="footer"/>
    <w:basedOn w:val="a"/>
    <w:link w:val="a9"/>
    <w:uiPriority w:val="99"/>
    <w:semiHidden/>
    <w:unhideWhenUsed/>
    <w:rsid w:val="00113B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13B19"/>
  </w:style>
  <w:style w:type="table" w:styleId="aa">
    <w:name w:val="Table Grid"/>
    <w:basedOn w:val="a1"/>
    <w:uiPriority w:val="59"/>
    <w:rsid w:val="006D7E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6D7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D7E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67212">
      <w:bodyDiv w:val="1"/>
      <w:marLeft w:val="0"/>
      <w:marRight w:val="0"/>
      <w:marTop w:val="0"/>
      <w:marBottom w:val="116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11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12289">
              <w:marLeft w:val="6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4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8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42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03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86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683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51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Ильина А А</dc:creator>
  <cp:lastModifiedBy>Азарова Юлия Валерьевна</cp:lastModifiedBy>
  <cp:revision>13</cp:revision>
  <cp:lastPrinted>2019-08-23T12:52:00Z</cp:lastPrinted>
  <dcterms:created xsi:type="dcterms:W3CDTF">2019-06-24T13:10:00Z</dcterms:created>
  <dcterms:modified xsi:type="dcterms:W3CDTF">2019-08-23T13:42:00Z</dcterms:modified>
</cp:coreProperties>
</file>