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5F" w:rsidRPr="007E42E1" w:rsidRDefault="003E445F" w:rsidP="003E445F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7D3F4D" wp14:editId="19F22219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3E445F" w:rsidRDefault="003E445F" w:rsidP="003E445F">
      <w:pPr>
        <w:pStyle w:val="a4"/>
        <w:rPr>
          <w:lang w:eastAsia="ru-RU"/>
        </w:rPr>
      </w:pPr>
    </w:p>
    <w:p w:rsidR="003E445F" w:rsidRDefault="003E445F" w:rsidP="003E445F">
      <w:pPr>
        <w:pStyle w:val="a4"/>
        <w:rPr>
          <w:lang w:eastAsia="ru-RU"/>
        </w:rPr>
      </w:pPr>
    </w:p>
    <w:p w:rsidR="003E445F" w:rsidRDefault="003E445F" w:rsidP="003E445F">
      <w:pPr>
        <w:pStyle w:val="a4"/>
        <w:rPr>
          <w:lang w:eastAsia="ru-RU"/>
        </w:rPr>
      </w:pPr>
    </w:p>
    <w:p w:rsidR="003E445F" w:rsidRPr="003E445F" w:rsidRDefault="003E445F" w:rsidP="003E445F">
      <w:pPr>
        <w:pStyle w:val="a4"/>
        <w:spacing w:line="276" w:lineRule="auto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3E445F" w:rsidRDefault="003E445F" w:rsidP="003E445F">
      <w:pPr>
        <w:pStyle w:val="a4"/>
        <w:spacing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 xml:space="preserve">КАДАСТРОВАЯ ПАЛАТА ПОДВЕЛА ИТОГИ МАРАФОНА ГОРЯЧИХ ЛИНИЙ </w:t>
      </w:r>
    </w:p>
    <w:p w:rsidR="003E445F" w:rsidRPr="003E445F" w:rsidRDefault="003E445F" w:rsidP="003E445F">
      <w:pPr>
        <w:pStyle w:val="a4"/>
        <w:spacing w:after="24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2018 ГОДУ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2018 году специалисты Кадастровой палаты по Курской области провели 20 горячих телефонных линий, в ходе которых более 60 человек получили ответы на интересующие их вопросы.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Целью проведения горячих линий является информирование граждан по вопросам ведения Единого государственного реестра недвижимости (ЕРГН) и повышение качества и доступности государственных услуг Росреестра.  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ходе горячих линий куряне интересовались такими вопросами, как порядок получения сведений из ЕГРН; определение кадастровой стоимости объектов недвижимости; порядок кадастрового учета объектов недвижимости; порядок уточнения местоположения границ земельного участка; способы предоставления заявлений и необходимых документов для осуществления кадастрового учета; сроки учетных процедур; получение сертификата электронной подписи; вопросами юридического характера в сфере земельного законодательства и кадастрового учета объектов недвижимости и другими.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По всем вопросам организационного и справочного характера граждане могут обратиться к консультанту Кадастровой палаты по Курской области независимо от времени проведения горячей линии, позвонив по номеру (4712) 72-40-01 ежедневно (кроме субботы и воскресенья) с 09.00 до 18.00 с понедельника по четверг и с 09.00 до 17.00 в пятницу.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proofErr w:type="gramStart"/>
      <w:r w:rsidRPr="003E445F">
        <w:rPr>
          <w:rFonts w:ascii="Segoe UI" w:hAnsi="Segoe UI" w:cs="Segoe UI"/>
          <w:sz w:val="24"/>
          <w:szCs w:val="24"/>
          <w:lang w:eastAsia="ru-RU"/>
        </w:rPr>
        <w:t>Узнать о расположении и режимах работы территориальных органов Росреестра и филиалов Кадастровой палаты; о готовности документов; о предварительной записи на прием к специалистам и руководителям территориальных органов Росреестра и филиалов Кадастровой палаты; о консультировании по формированию заявок на услуги, предоставляемые в электронном виде; о записи на выездное обслуживание;</w:t>
      </w:r>
      <w:proofErr w:type="gramEnd"/>
      <w:r w:rsidRPr="003E445F">
        <w:rPr>
          <w:rFonts w:ascii="Segoe UI" w:hAnsi="Segoe UI" w:cs="Segoe UI"/>
          <w:sz w:val="24"/>
          <w:szCs w:val="24"/>
          <w:lang w:eastAsia="ru-RU"/>
        </w:rPr>
        <w:t xml:space="preserve"> о </w:t>
      </w:r>
      <w:proofErr w:type="gramStart"/>
      <w:r w:rsidRPr="003E445F">
        <w:rPr>
          <w:rFonts w:ascii="Segoe UI" w:hAnsi="Segoe UI" w:cs="Segoe UI"/>
          <w:sz w:val="24"/>
          <w:szCs w:val="24"/>
          <w:lang w:eastAsia="ru-RU"/>
        </w:rPr>
        <w:t>порядке</w:t>
      </w:r>
      <w:proofErr w:type="gramEnd"/>
      <w:r w:rsidRPr="003E445F">
        <w:rPr>
          <w:rFonts w:ascii="Segoe UI" w:hAnsi="Segoe UI" w:cs="Segoe UI"/>
          <w:sz w:val="24"/>
          <w:szCs w:val="24"/>
          <w:lang w:eastAsia="ru-RU"/>
        </w:rPr>
        <w:t xml:space="preserve"> подготовки и подачи пакета документов граждане могут в контактном центре Росреестра, позвонив по телефону 8-800-100-34-34. Таким же образом можно подать жалобу, претензию или выразить благодарность.</w:t>
      </w:r>
    </w:p>
    <w:p w:rsidR="003E445F" w:rsidRPr="003E445F" w:rsidRDefault="003E445F" w:rsidP="003E445F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3E445F">
        <w:rPr>
          <w:rFonts w:ascii="Segoe UI" w:hAnsi="Segoe UI" w:cs="Segoe UI"/>
          <w:sz w:val="24"/>
          <w:szCs w:val="24"/>
          <w:lang w:eastAsia="ru-RU"/>
        </w:rPr>
        <w:t>В 2019 году проведение горячих линий будет продолжено.</w:t>
      </w:r>
      <w:bookmarkStart w:id="0" w:name="_GoBack"/>
      <w:bookmarkEnd w:id="0"/>
    </w:p>
    <w:p w:rsidR="00C72D1D" w:rsidRDefault="00C72D1D" w:rsidP="003E445F">
      <w:pPr>
        <w:pStyle w:val="a4"/>
        <w:ind w:firstLine="709"/>
        <w:jc w:val="both"/>
      </w:pPr>
    </w:p>
    <w:p w:rsidR="003E445F" w:rsidRPr="0028594B" w:rsidRDefault="003E445F" w:rsidP="003E445F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3E445F" w:rsidRPr="0028594B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3E445F" w:rsidRPr="0028594B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3E445F" w:rsidRPr="0028594B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3E445F" w:rsidRPr="00554C4E" w:rsidRDefault="003E445F" w:rsidP="003E445F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3E445F" w:rsidRPr="0028594B" w:rsidRDefault="003E445F" w:rsidP="003E445F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3E445F" w:rsidRPr="0028594B" w:rsidRDefault="003E445F" w:rsidP="003E445F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</w:t>
      </w:r>
      <w:r w:rsidRPr="0038016C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айт: </w:t>
      </w:r>
      <w:hyperlink r:id="rId8" w:history="1">
        <w:r w:rsidRPr="0038016C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</w:rPr>
          <w:t>http://kadastr.ru</w:t>
        </w:r>
      </w:hyperlink>
      <w:r w:rsidRPr="0038016C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</w:rPr>
        <w:t xml:space="preserve">; </w:t>
      </w:r>
      <w:hyperlink r:id="rId9" w:history="1">
        <w:r w:rsidRPr="0038016C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</w:rPr>
          <w:t>https://vk.com/fkp_46</w:t>
        </w:r>
      </w:hyperlink>
    </w:p>
    <w:p w:rsidR="003E445F" w:rsidRDefault="003E445F" w:rsidP="003E445F">
      <w:pPr>
        <w:pStyle w:val="a4"/>
      </w:pPr>
    </w:p>
    <w:sectPr w:rsidR="003E445F" w:rsidSect="003E445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33D"/>
    <w:multiLevelType w:val="multilevel"/>
    <w:tmpl w:val="4C80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5F"/>
    <w:rsid w:val="0038016C"/>
    <w:rsid w:val="003E445F"/>
    <w:rsid w:val="004177F5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5F"/>
  </w:style>
  <w:style w:type="paragraph" w:styleId="1">
    <w:name w:val="heading 1"/>
    <w:basedOn w:val="a"/>
    <w:link w:val="10"/>
    <w:uiPriority w:val="9"/>
    <w:qFormat/>
    <w:rsid w:val="003E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5F"/>
    <w:pPr>
      <w:spacing w:after="0" w:line="240" w:lineRule="auto"/>
    </w:pPr>
  </w:style>
  <w:style w:type="paragraph" w:customStyle="1" w:styleId="Default">
    <w:name w:val="Default"/>
    <w:rsid w:val="003E4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E44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5F"/>
  </w:style>
  <w:style w:type="paragraph" w:styleId="1">
    <w:name w:val="heading 1"/>
    <w:basedOn w:val="a"/>
    <w:link w:val="10"/>
    <w:uiPriority w:val="9"/>
    <w:qFormat/>
    <w:rsid w:val="003E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45F"/>
    <w:pPr>
      <w:spacing w:after="0" w:line="240" w:lineRule="auto"/>
    </w:pPr>
  </w:style>
  <w:style w:type="paragraph" w:customStyle="1" w:styleId="Default">
    <w:name w:val="Default"/>
    <w:rsid w:val="003E4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E4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9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9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2019-01-16T05:57:00Z</dcterms:created>
  <dcterms:modified xsi:type="dcterms:W3CDTF">2019-01-16T06:27:00Z</dcterms:modified>
</cp:coreProperties>
</file>